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2D151A" w:rsidRPr="00E73528" w14:paraId="3B3AB1D7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6" w14:textId="18F6D727" w:rsidR="002D151A" w:rsidRPr="00BE5EA2" w:rsidRDefault="00337959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Predmet:</w:t>
            </w:r>
            <w:r w:rsidR="005351F5"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Italijanski jezik za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5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. razred</w:t>
            </w:r>
            <w:r w:rsidR="002D151A" w:rsidRPr="00BE5E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osnovne škole</w:t>
            </w:r>
          </w:p>
        </w:tc>
      </w:tr>
      <w:tr w:rsidR="002D151A" w:rsidRPr="00E73528" w14:paraId="3B3AB1D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B3AB1D8" w14:textId="70F8648C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Udžbenik:</w:t>
            </w:r>
            <w:r w:rsidR="005351F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>Amici D’ITALIA</w:t>
            </w:r>
            <w:r w:rsidR="005230C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B3AB1D9" w14:textId="0FE6E76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Izdavač:</w:t>
            </w:r>
            <w:r w:rsidR="002D15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Data Status</w:t>
            </w:r>
          </w:p>
        </w:tc>
      </w:tr>
      <w:tr w:rsidR="002D151A" w:rsidRPr="00E73528" w14:paraId="3B3AB1DC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B" w14:textId="7FD9F9CA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</w:p>
        </w:tc>
      </w:tr>
      <w:tr w:rsidR="002D151A" w:rsidRPr="00E73528" w14:paraId="3B3AB1E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B3AB1DD" w14:textId="07D94626" w:rsidR="002D151A" w:rsidRPr="00307924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Čas broj:</w:t>
            </w:r>
            <w:r w:rsidR="001B062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15.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B3AB1DE" w14:textId="1B32BD3F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Odeljenje: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B3AB1DF" w14:textId="543917D6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Datum:</w:t>
            </w:r>
          </w:p>
        </w:tc>
      </w:tr>
      <w:tr w:rsidR="002D151A" w:rsidRPr="00E73528" w14:paraId="3B3AB1E4" w14:textId="77777777" w:rsidTr="003710B5">
        <w:trPr>
          <w:trHeight w:val="540"/>
          <w:jc w:val="center"/>
        </w:trPr>
        <w:tc>
          <w:tcPr>
            <w:tcW w:w="1968" w:type="dxa"/>
            <w:shd w:val="clear" w:color="auto" w:fill="F2F2F2"/>
          </w:tcPr>
          <w:p w14:paraId="3B3AB1E1" w14:textId="1C7D6A6B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tema:</w:t>
            </w:r>
          </w:p>
        </w:tc>
        <w:tc>
          <w:tcPr>
            <w:tcW w:w="7660" w:type="dxa"/>
            <w:gridSpan w:val="4"/>
          </w:tcPr>
          <w:p w14:paraId="3B3AB1E3" w14:textId="07A7F18C" w:rsidR="002D151A" w:rsidRPr="00654289" w:rsidRDefault="00B949BE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Primo giorno di scuola</w:t>
            </w:r>
          </w:p>
        </w:tc>
      </w:tr>
      <w:tr w:rsidR="002D151A" w:rsidRPr="00E73528" w14:paraId="3B3AB1E8" w14:textId="77777777" w:rsidTr="003710B5">
        <w:trPr>
          <w:trHeight w:val="576"/>
          <w:jc w:val="center"/>
        </w:trPr>
        <w:tc>
          <w:tcPr>
            <w:tcW w:w="1968" w:type="dxa"/>
            <w:shd w:val="clear" w:color="auto" w:fill="F2F2F2"/>
          </w:tcPr>
          <w:p w14:paraId="14DBCD09" w14:textId="4F559541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Nastavna </w:t>
            </w:r>
          </w:p>
          <w:p w14:paraId="3B3AB1E5" w14:textId="0F460456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jedinica:</w:t>
            </w:r>
          </w:p>
        </w:tc>
        <w:tc>
          <w:tcPr>
            <w:tcW w:w="7660" w:type="dxa"/>
            <w:gridSpan w:val="4"/>
          </w:tcPr>
          <w:p w14:paraId="3B3AB1E7" w14:textId="12DB7894" w:rsidR="002D151A" w:rsidRPr="003157DA" w:rsidRDefault="00480ACE" w:rsidP="00650988">
            <w:pPr>
              <w:tabs>
                <w:tab w:val="left" w:pos="2970"/>
              </w:tabs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I gesti in Italia</w:t>
            </w:r>
          </w:p>
        </w:tc>
      </w:tr>
      <w:tr w:rsidR="002D151A" w:rsidRPr="00E73528" w14:paraId="3B3AB1EC" w14:textId="77777777" w:rsidTr="003710B5">
        <w:trPr>
          <w:trHeight w:val="556"/>
          <w:jc w:val="center"/>
        </w:trPr>
        <w:tc>
          <w:tcPr>
            <w:tcW w:w="1968" w:type="dxa"/>
            <w:shd w:val="clear" w:color="auto" w:fill="F2F2F2"/>
          </w:tcPr>
          <w:p w14:paraId="3B3AB1E9" w14:textId="55D2B110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Tip časa:</w:t>
            </w:r>
          </w:p>
        </w:tc>
        <w:tc>
          <w:tcPr>
            <w:tcW w:w="7660" w:type="dxa"/>
            <w:gridSpan w:val="4"/>
          </w:tcPr>
          <w:p w14:paraId="3B3AB1EA" w14:textId="2A4FD1DF" w:rsidR="002D151A" w:rsidRPr="00FF7F21" w:rsidRDefault="003710B5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o</w:t>
            </w:r>
            <w:r w:rsidR="00480ACE">
              <w:rPr>
                <w:rFonts w:ascii="Times New Roman" w:hAnsi="Times New Roman"/>
                <w:lang w:val="sr-Latn-RS" w:eastAsia="sr-Latn-CS"/>
              </w:rPr>
              <w:t>brada</w:t>
            </w:r>
          </w:p>
          <w:p w14:paraId="3B3AB1EB" w14:textId="60A1B4A2" w:rsidR="002D151A" w:rsidRPr="00AB1C79" w:rsidRDefault="002D151A" w:rsidP="002D4C0F">
            <w:pPr>
              <w:rPr>
                <w:rFonts w:ascii="Times New Roman" w:hAnsi="Times New Roman"/>
                <w:lang w:eastAsia="sr-Latn-CS"/>
              </w:rPr>
            </w:pPr>
          </w:p>
        </w:tc>
      </w:tr>
      <w:tr w:rsidR="002D151A" w:rsidRPr="00480ACE" w14:paraId="3B3AB1F0" w14:textId="77777777" w:rsidTr="003710B5">
        <w:trPr>
          <w:trHeight w:val="550"/>
          <w:jc w:val="center"/>
        </w:trPr>
        <w:tc>
          <w:tcPr>
            <w:tcW w:w="1968" w:type="dxa"/>
            <w:shd w:val="clear" w:color="auto" w:fill="F2F2F2"/>
          </w:tcPr>
          <w:p w14:paraId="3B3AB1ED" w14:textId="34B00B79" w:rsidR="002D151A" w:rsidRPr="002D4C0F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Cilj časa:</w:t>
            </w:r>
          </w:p>
        </w:tc>
        <w:tc>
          <w:tcPr>
            <w:tcW w:w="7660" w:type="dxa"/>
            <w:gridSpan w:val="4"/>
          </w:tcPr>
          <w:p w14:paraId="3B3AB1EF" w14:textId="26C07AA6" w:rsidR="003F7F6C" w:rsidRPr="003F7F6C" w:rsidRDefault="00261C01" w:rsidP="00ED2CE5">
            <w:pPr>
              <w:rPr>
                <w:rFonts w:ascii="Times New Roman" w:hAnsi="Times New Roman"/>
                <w:lang w:val="sr-Cyrl-C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Usvajanje interkulturnih sadražaja u vezi sa gestikulacijom Italijana</w:t>
            </w:r>
            <w:r w:rsidR="008618BE">
              <w:rPr>
                <w:rFonts w:ascii="Times New Roman" w:hAnsi="Times New Roman"/>
                <w:lang w:val="sr-Latn-RS" w:eastAsia="sr-Latn-CS"/>
              </w:rPr>
              <w:t>.</w:t>
            </w:r>
          </w:p>
        </w:tc>
      </w:tr>
      <w:tr w:rsidR="00140744" w:rsidRPr="006031D1" w14:paraId="100E9F5E" w14:textId="77777777" w:rsidTr="003710B5">
        <w:trPr>
          <w:trHeight w:val="842"/>
          <w:jc w:val="center"/>
        </w:trPr>
        <w:tc>
          <w:tcPr>
            <w:tcW w:w="1968" w:type="dxa"/>
            <w:shd w:val="clear" w:color="auto" w:fill="F2F2F2"/>
          </w:tcPr>
          <w:p w14:paraId="7DA20D02" w14:textId="23165094" w:rsidR="00140744" w:rsidRPr="00D009D2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O</w:t>
            </w:r>
            <w:r w:rsidR="00D009D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čekivani </w:t>
            </w:r>
            <w:bookmarkStart w:id="0" w:name="_GoBack"/>
            <w:bookmarkEnd w:id="0"/>
          </w:p>
          <w:p w14:paraId="0E68B51A" w14:textId="689A2649" w:rsidR="00337959" w:rsidRPr="00337959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ishodi:</w:t>
            </w:r>
          </w:p>
        </w:tc>
        <w:tc>
          <w:tcPr>
            <w:tcW w:w="7660" w:type="dxa"/>
            <w:gridSpan w:val="4"/>
          </w:tcPr>
          <w:p w14:paraId="61F85CD7" w14:textId="3C8ECBD3" w:rsidR="009D50E4" w:rsidRPr="00970902" w:rsidRDefault="002F4BF1" w:rsidP="00362201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Učenik će umeti da prepozna i pokaže</w:t>
            </w:r>
            <w:r w:rsidR="00261C01">
              <w:rPr>
                <w:rFonts w:ascii="Times New Roman" w:hAnsi="Times New Roman"/>
                <w:lang w:val="sr-Latn-RS" w:eastAsia="sr-Latn-CS"/>
              </w:rPr>
              <w:t xml:space="preserve"> neke oblike gestikulacije u svakodnevnoj komunikaciji Italijana.</w:t>
            </w:r>
          </w:p>
        </w:tc>
      </w:tr>
      <w:tr w:rsidR="00D009D2" w:rsidRPr="006031D1" w14:paraId="3B3AB1FB" w14:textId="77777777" w:rsidTr="002756B1">
        <w:trPr>
          <w:trHeight w:val="1128"/>
          <w:jc w:val="center"/>
        </w:trPr>
        <w:tc>
          <w:tcPr>
            <w:tcW w:w="1968" w:type="dxa"/>
            <w:shd w:val="clear" w:color="auto" w:fill="F2F2F2"/>
          </w:tcPr>
          <w:p w14:paraId="3B3AB1F1" w14:textId="669862B9" w:rsidR="00D009D2" w:rsidRPr="00337959" w:rsidRDefault="00D009D2" w:rsidP="00D009D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Međupredmetne kompetencije:</w:t>
            </w:r>
          </w:p>
        </w:tc>
        <w:tc>
          <w:tcPr>
            <w:tcW w:w="7660" w:type="dxa"/>
            <w:gridSpan w:val="4"/>
          </w:tcPr>
          <w:p w14:paraId="3B3AB1FA" w14:textId="7F103283" w:rsidR="00D009D2" w:rsidRPr="00A30E8D" w:rsidRDefault="00D009D2" w:rsidP="00D009D2">
            <w:pPr>
              <w:pStyle w:val="ListParagraph"/>
              <w:rPr>
                <w:rFonts w:ascii="Times New Roman" w:hAnsi="Times New Roman"/>
                <w:lang w:val="ru-RU" w:eastAsia="sr-Latn-CS"/>
              </w:rPr>
            </w:pPr>
            <w:r>
              <w:rPr>
                <w:rFonts w:ascii="Times New Roman" w:eastAsia="Times New Roman" w:hAnsi="Times New Roman"/>
                <w:lang w:eastAsia="sr-Latn-CS"/>
              </w:rPr>
              <w:t xml:space="preserve">Saradnja, komunikacija, kompetencija za učenje </w:t>
            </w:r>
          </w:p>
        </w:tc>
      </w:tr>
      <w:tr w:rsidR="002D151A" w:rsidRPr="00E73528" w14:paraId="3B3AB1FF" w14:textId="77777777" w:rsidTr="003710B5">
        <w:trPr>
          <w:trHeight w:val="633"/>
          <w:jc w:val="center"/>
        </w:trPr>
        <w:tc>
          <w:tcPr>
            <w:tcW w:w="1968" w:type="dxa"/>
            <w:shd w:val="clear" w:color="auto" w:fill="F2F2F2"/>
          </w:tcPr>
          <w:p w14:paraId="3B3AB1FC" w14:textId="588E78BB" w:rsidR="002D151A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Oblik rada:</w:t>
            </w:r>
          </w:p>
        </w:tc>
        <w:tc>
          <w:tcPr>
            <w:tcW w:w="7660" w:type="dxa"/>
            <w:gridSpan w:val="4"/>
          </w:tcPr>
          <w:p w14:paraId="3B3AB1FE" w14:textId="1DD794EF" w:rsidR="002D151A" w:rsidRPr="00C37737" w:rsidRDefault="003710B5" w:rsidP="002D4C0F">
            <w:pPr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f</w:t>
            </w:r>
            <w:r w:rsidR="00CD2B3D">
              <w:rPr>
                <w:rFonts w:ascii="Times New Roman" w:hAnsi="Times New Roman"/>
                <w:lang w:eastAsia="sr-Latn-CS"/>
              </w:rPr>
              <w:t>rontalni, individualni,</w:t>
            </w:r>
            <w:r w:rsidR="00A32F07">
              <w:rPr>
                <w:rFonts w:ascii="Times New Roman" w:hAnsi="Times New Roman"/>
                <w:lang w:eastAsia="sr-Latn-CS"/>
              </w:rPr>
              <w:t xml:space="preserve"> </w:t>
            </w:r>
            <w:r w:rsidR="001E4108">
              <w:rPr>
                <w:rFonts w:ascii="Times New Roman" w:hAnsi="Times New Roman"/>
                <w:lang w:eastAsia="sr-Latn-CS"/>
              </w:rPr>
              <w:t>u paru</w:t>
            </w:r>
            <w:r w:rsidR="005030A3">
              <w:rPr>
                <w:rFonts w:ascii="Times New Roman" w:hAnsi="Times New Roman"/>
                <w:lang w:eastAsia="sr-Latn-CS"/>
              </w:rPr>
              <w:t>, u grupi</w:t>
            </w:r>
          </w:p>
        </w:tc>
      </w:tr>
      <w:tr w:rsidR="002D151A" w:rsidRPr="006031D1" w14:paraId="3B3AB203" w14:textId="77777777" w:rsidTr="002756B1">
        <w:trPr>
          <w:trHeight w:val="832"/>
          <w:jc w:val="center"/>
        </w:trPr>
        <w:tc>
          <w:tcPr>
            <w:tcW w:w="1968" w:type="dxa"/>
            <w:shd w:val="clear" w:color="auto" w:fill="F2F2F2"/>
          </w:tcPr>
          <w:p w14:paraId="62159742" w14:textId="7158B702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Nastavne </w:t>
            </w:r>
          </w:p>
          <w:p w14:paraId="3B3AB200" w14:textId="3639D7C1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metode:</w:t>
            </w:r>
          </w:p>
        </w:tc>
        <w:tc>
          <w:tcPr>
            <w:tcW w:w="7660" w:type="dxa"/>
            <w:gridSpan w:val="4"/>
          </w:tcPr>
          <w:p w14:paraId="3B3AB202" w14:textId="19B7933B" w:rsidR="003710B5" w:rsidRDefault="003710B5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ru-RU" w:eastAsia="sr-Latn-CS"/>
              </w:rPr>
              <w:t>v</w:t>
            </w:r>
            <w:r w:rsidR="009F1394">
              <w:rPr>
                <w:rFonts w:ascii="Times New Roman" w:hAnsi="Times New Roman"/>
                <w:lang w:val="ru-RU" w:eastAsia="sr-Latn-CS"/>
              </w:rPr>
              <w:t xml:space="preserve">ideo </w:t>
            </w:r>
            <w:r>
              <w:rPr>
                <w:rFonts w:ascii="Times New Roman" w:hAnsi="Times New Roman"/>
                <w:lang w:val="sr-Latn-RS" w:eastAsia="sr-Latn-CS"/>
              </w:rPr>
              <w:t>u nastavi</w:t>
            </w:r>
            <w:r w:rsidR="00EC7483">
              <w:rPr>
                <w:rFonts w:ascii="Times New Roman" w:hAnsi="Times New Roman"/>
                <w:lang w:val="sr-Latn-RS" w:eastAsia="sr-Latn-CS"/>
              </w:rPr>
              <w:t xml:space="preserve">, dijaloška, </w:t>
            </w:r>
            <w:r w:rsidR="009F1394">
              <w:rPr>
                <w:rFonts w:ascii="Times New Roman" w:hAnsi="Times New Roman"/>
                <w:lang w:val="sr-Latn-RS" w:eastAsia="sr-Latn-CS"/>
              </w:rPr>
              <w:t>igrovne aktivnosti, dramske aktivnosti</w:t>
            </w:r>
          </w:p>
          <w:p w14:paraId="2E51F5E1" w14:textId="77777777" w:rsidR="002D151A" w:rsidRPr="003710B5" w:rsidRDefault="002D151A" w:rsidP="003710B5">
            <w:pPr>
              <w:rPr>
                <w:rFonts w:ascii="Times New Roman" w:hAnsi="Times New Roman"/>
                <w:lang w:val="sr-Latn-RS" w:eastAsia="sr-Latn-CS"/>
              </w:rPr>
            </w:pPr>
          </w:p>
        </w:tc>
      </w:tr>
      <w:tr w:rsidR="002D151A" w:rsidRPr="006031D1" w14:paraId="3B3AB207" w14:textId="77777777" w:rsidTr="00A72EB2">
        <w:trPr>
          <w:trHeight w:val="70"/>
          <w:jc w:val="center"/>
        </w:trPr>
        <w:tc>
          <w:tcPr>
            <w:tcW w:w="1968" w:type="dxa"/>
            <w:shd w:val="clear" w:color="auto" w:fill="F2F2F2"/>
          </w:tcPr>
          <w:p w14:paraId="0BB5D2D3" w14:textId="59659E4D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</w:t>
            </w:r>
          </w:p>
          <w:p w14:paraId="3B3AB204" w14:textId="72194FD7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sredstva:</w:t>
            </w:r>
          </w:p>
        </w:tc>
        <w:tc>
          <w:tcPr>
            <w:tcW w:w="7660" w:type="dxa"/>
            <w:gridSpan w:val="4"/>
          </w:tcPr>
          <w:p w14:paraId="3B3AB206" w14:textId="02E1534D" w:rsidR="002D151A" w:rsidRPr="00FF6CB7" w:rsidRDefault="009503EF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ru-RU" w:eastAsia="sr-Latn-CS"/>
              </w:rPr>
              <w:t>Udžbenik</w:t>
            </w:r>
            <w:r w:rsidR="002D151A" w:rsidRPr="00A30E8D">
              <w:rPr>
                <w:rFonts w:ascii="Times New Roman" w:hAnsi="Times New Roman"/>
                <w:lang w:val="ru-RU" w:eastAsia="sr-Latn-CS"/>
              </w:rPr>
              <w:t>,</w:t>
            </w:r>
            <w:r w:rsidR="00FF6CB7">
              <w:rPr>
                <w:rFonts w:ascii="Times New Roman" w:hAnsi="Times New Roman"/>
                <w:lang w:val="ru-RU" w:eastAsia="sr-Latn-CS"/>
              </w:rPr>
              <w:t xml:space="preserve"> </w:t>
            </w:r>
            <w:r w:rsidR="00A400AD">
              <w:rPr>
                <w:rFonts w:ascii="Times New Roman" w:hAnsi="Times New Roman"/>
                <w:lang w:val="sr-Latn-RS" w:eastAsia="sr-Latn-CS"/>
              </w:rPr>
              <w:t>R</w:t>
            </w:r>
            <w:r w:rsidR="00EC7483">
              <w:rPr>
                <w:rFonts w:ascii="Times New Roman" w:hAnsi="Times New Roman"/>
                <w:lang w:val="sr-Latn-RS" w:eastAsia="sr-Latn-CS"/>
              </w:rPr>
              <w:t xml:space="preserve">adna sveska, </w:t>
            </w:r>
            <w:r w:rsidR="009F1394">
              <w:rPr>
                <w:rFonts w:ascii="Times New Roman" w:hAnsi="Times New Roman"/>
                <w:lang w:val="sr-Latn-RS" w:eastAsia="sr-Latn-CS"/>
              </w:rPr>
              <w:t>digitalni udžbenik</w:t>
            </w:r>
            <w:r w:rsidR="00A400AD">
              <w:rPr>
                <w:rFonts w:ascii="Times New Roman" w:hAnsi="Times New Roman"/>
                <w:lang w:val="sr-Latn-RS" w:eastAsia="sr-Latn-CS"/>
              </w:rPr>
              <w:t>, Priručnik za nastavnike</w:t>
            </w:r>
          </w:p>
        </w:tc>
      </w:tr>
      <w:tr w:rsidR="002D151A" w:rsidRPr="00A30E8D" w14:paraId="3B3AB20B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14:paraId="3B3AB208" w14:textId="59F61F13" w:rsidR="002D151A" w:rsidRPr="00307924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660" w:type="dxa"/>
            <w:gridSpan w:val="4"/>
          </w:tcPr>
          <w:p w14:paraId="3B3AB20A" w14:textId="375C11EA" w:rsidR="003E0AAD" w:rsidRPr="009F1394" w:rsidRDefault="007F0F51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Srpski jezik</w:t>
            </w:r>
          </w:p>
        </w:tc>
      </w:tr>
      <w:tr w:rsidR="002D151A" w:rsidRPr="00A30E8D" w14:paraId="3B3AB20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0C" w14:textId="12B79743" w:rsidR="002D151A" w:rsidRPr="002D4C0F" w:rsidRDefault="009503EF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Vremenska struktura časa</w:t>
            </w:r>
            <w:r w:rsidR="003710B5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(tok časa)</w:t>
            </w:r>
          </w:p>
        </w:tc>
      </w:tr>
      <w:tr w:rsidR="002D151A" w:rsidRPr="005230CC" w14:paraId="3B3AB216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B3AB20E" w14:textId="27ACE86C" w:rsidR="002D151A" w:rsidRPr="00054572" w:rsidRDefault="009503EF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Uvodni deo</w:t>
            </w:r>
            <w:r w:rsidR="000545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  <w:p w14:paraId="3B3AB20F" w14:textId="214FA026" w:rsidR="002D151A" w:rsidRPr="001071EE" w:rsidRDefault="002D151A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5230CC">
              <w:rPr>
                <w:rFonts w:ascii="Times New Roman" w:hAnsi="Times New Roman"/>
                <w:color w:val="000000"/>
                <w:lang w:eastAsia="sr-Latn-CS"/>
              </w:rPr>
              <w:t>8</w:t>
            </w:r>
            <w:r w:rsidR="00480ACE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r w:rsidR="009503EF">
              <w:rPr>
                <w:rFonts w:ascii="Times New Roman" w:hAnsi="Times New Roman"/>
                <w:color w:val="000000"/>
                <w:lang w:eastAsia="sr-Latn-CS"/>
              </w:rPr>
              <w:t xml:space="preserve"> 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3FA542E3" w14:textId="34D08389" w:rsidR="001A1DBF" w:rsidRPr="00654289" w:rsidRDefault="006A4C91" w:rsidP="001A1DBF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</w:t>
            </w:r>
            <w:r w:rsidR="009A0FE1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rovera domaćeg zadatka.</w:t>
            </w:r>
            <w:r w:rsidR="00480ACE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Učenici čitaju odgovore iz 3. i 4. zadatka i proveravaju </w:t>
            </w:r>
            <w:r w:rsidR="003710B5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odgovore zajedno sa nastavnikom.</w:t>
            </w:r>
            <w:r w:rsidR="00480ACE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</w:p>
          <w:p w14:paraId="3B3AB215" w14:textId="50A4F463" w:rsidR="00E526B7" w:rsidRPr="00654289" w:rsidRDefault="00E526B7" w:rsidP="00290ADD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6031D1" w14:paraId="3B3AB23B" w14:textId="77777777" w:rsidTr="002756B1">
        <w:trPr>
          <w:trHeight w:val="842"/>
          <w:jc w:val="center"/>
        </w:trPr>
        <w:tc>
          <w:tcPr>
            <w:tcW w:w="1968" w:type="dxa"/>
            <w:shd w:val="clear" w:color="auto" w:fill="FFFFFF"/>
          </w:tcPr>
          <w:p w14:paraId="3B3AB217" w14:textId="54C74310" w:rsidR="002D151A" w:rsidRPr="003D4FED" w:rsidRDefault="00054572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Glavni deo:</w:t>
            </w:r>
          </w:p>
          <w:p w14:paraId="3B3AB218" w14:textId="1B14ABD2" w:rsidR="002D151A" w:rsidRPr="003D4FED" w:rsidRDefault="002E1715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(</w:t>
            </w:r>
            <w:r w:rsidR="005230CC">
              <w:rPr>
                <w:rFonts w:ascii="Times New Roman" w:hAnsi="Times New Roman"/>
                <w:color w:val="000000"/>
                <w:lang w:val="sr-Latn-RS" w:eastAsia="sr-Latn-CS"/>
              </w:rPr>
              <w:t>32</w:t>
            </w:r>
            <w:r w:rsidR="002D151A" w:rsidRPr="0056409D">
              <w:rPr>
                <w:rFonts w:ascii="Times New Roman" w:hAnsi="Times New Roman"/>
                <w:color w:val="000000"/>
                <w:lang w:val="ru-RU" w:eastAsia="sr-Latn-CS"/>
              </w:rPr>
              <w:t xml:space="preserve"> </w:t>
            </w:r>
            <w:r w:rsidR="00054572">
              <w:rPr>
                <w:rFonts w:ascii="Times New Roman" w:hAnsi="Times New Roman"/>
                <w:color w:val="000000"/>
                <w:lang w:val="sr-Cyrl-CS" w:eastAsia="sr-Latn-CS"/>
              </w:rPr>
              <w:t>minuta)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35FA6D26" w14:textId="1E25B97B" w:rsidR="007866B7" w:rsidRDefault="00480ACE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Udžbenik, 24, 25. strana</w:t>
            </w:r>
          </w:p>
          <w:p w14:paraId="3DCB3D91" w14:textId="77777777" w:rsidR="004E16CC" w:rsidRDefault="004E16CC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</w:p>
          <w:p w14:paraId="529BCBFB" w14:textId="1D351292" w:rsidR="00F068E1" w:rsidRDefault="009E30D4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objašnjava učenicima da će u današnjoj nastavnoj jedinici razgovarati o gestikulaciji koju Italijani često koriste u svakodnevnoj komunikaciji. Nastavnik pokaz</w:t>
            </w:r>
            <w:r w:rsidR="003710B5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uje učenicima neke vrste gestikulacije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i objašnjava njihovo značenje, a zatim poziva učenike da probaju i oni da demonstriraju takav oblik komunikacije.</w:t>
            </w:r>
            <w:r w:rsidR="00F068E1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U ovoj fazi nastavnik može početi sa interkulturnim poređenjem i ukazivati na sličnosti i razlike u gestikulaciji.</w:t>
            </w:r>
          </w:p>
          <w:p w14:paraId="4F6DEF44" w14:textId="0EEA1B3C" w:rsidR="00F068E1" w:rsidRDefault="00F068E1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Učenici otvaraju 24. stranu udžbenika i upoznaju se slikovito sa ovom temom. Kako bi se učenici na što zanimljiviji način upoznali sa temom, nastavnik deli učenike na timove. Članovi jednog tima kažu na italijanskom jeziku</w:t>
            </w:r>
            <w:r w:rsidR="00AA071D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značenje jednog</w:t>
            </w:r>
            <w:r w:rsidR="00A400AD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gesta, a drugi tim treba da ga</w:t>
            </w:r>
            <w:r w:rsidR="00AA071D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za određeno vre</w:t>
            </w:r>
            <w:r w:rsidR="002F4BF1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me (npr. 10 sekundi) ponovi</w:t>
            </w:r>
            <w:r w:rsidR="00AA071D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. Pobeđuje tim koji je tačno ponovio najveći broj gestova.</w:t>
            </w:r>
          </w:p>
          <w:p w14:paraId="7AE933CF" w14:textId="77777777" w:rsidR="005230CC" w:rsidRDefault="00AA071D" w:rsidP="00BD3B39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Nakon ig</w:t>
            </w:r>
            <w:r w:rsidR="003710B5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re, nastavnik pušta video zapis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. U pitanju je scena iz filma u kojoj protagonisti razgovaraju gestovima. Nastavnik započinje razgovor postavljanjem pitanja</w:t>
            </w:r>
            <w:r w:rsidRPr="00AA071D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 xml:space="preserve">: </w:t>
            </w:r>
          </w:p>
          <w:p w14:paraId="3A47CC5F" w14:textId="77777777" w:rsidR="005230CC" w:rsidRDefault="00AA071D" w:rsidP="00BD3B39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 w:rsidRPr="00AA071D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 xml:space="preserve">Chi sono queste persone? </w:t>
            </w:r>
          </w:p>
          <w:p w14:paraId="70BA9DAB" w14:textId="77777777" w:rsidR="005230CC" w:rsidRDefault="00AA071D" w:rsidP="00BD3B39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 w:rsidRPr="00AA071D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lastRenderedPageBreak/>
              <w:t xml:space="preserve">Dove sono? </w:t>
            </w:r>
          </w:p>
          <w:p w14:paraId="1BD48EFE" w14:textId="77777777" w:rsidR="005230CC" w:rsidRDefault="00AA071D" w:rsidP="00BD3B39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 w:rsidRPr="00AA071D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Che tipo di relazione c’è fra loro?</w:t>
            </w:r>
          </w:p>
          <w:p w14:paraId="40FAAD41" w14:textId="77777777" w:rsidR="005230CC" w:rsidRDefault="00AA071D" w:rsidP="00BD3B39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 w:rsidRPr="00AA071D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 xml:space="preserve"> Perché si parlano a gesti?</w:t>
            </w:r>
          </w:p>
          <w:p w14:paraId="36D190CC" w14:textId="6BD57445" w:rsidR="00AA071D" w:rsidRDefault="00AA071D" w:rsidP="00BD3B39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Učenici koriste maternji jezik tokom razgovora. Učenici pronalaze gestove koje prepoznaju iz udžbenika, a pokušavaju da pronađe i neke nove i da otkriju njihovo značenje.</w:t>
            </w:r>
            <w:r w:rsidR="00521FC0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A400AD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za video vežbe koristi uputstva iz Priručnika za nastavnike (</w:t>
            </w:r>
            <w:r w:rsidR="00A400AD" w:rsidRPr="00A400AD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Guida per l’insegnante, pagina 74)</w:t>
            </w:r>
            <w:r w:rsidR="00A400AD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.</w:t>
            </w:r>
          </w:p>
          <w:p w14:paraId="19455C5C" w14:textId="77777777" w:rsidR="00A400AD" w:rsidRDefault="00A400AD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3082E8F2" w14:textId="5F6D7B75" w:rsidR="00521FC0" w:rsidRPr="00AA071D" w:rsidRDefault="00521FC0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Nastavnik daje zadatak za rad u paru. Učenici treba da probaju da odglume neki dijalog iz filma uz pomoć gestova. </w:t>
            </w:r>
            <w:r w:rsidR="003710B5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Ukoliko je potre</w:t>
            </w:r>
            <w:r w:rsidR="00A400AD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bno, nastavnik ponovo pušta video zapis.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ohrabruje učenike da učestvuju u ovoj aktivnosti i pohvaljuje sve koji su uradili zadatak.</w:t>
            </w:r>
          </w:p>
          <w:p w14:paraId="04361FF6" w14:textId="77777777" w:rsidR="004E16CC" w:rsidRDefault="004E16CC" w:rsidP="004E16CC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</w:p>
          <w:p w14:paraId="7532EC11" w14:textId="77777777" w:rsidR="00D06E70" w:rsidRDefault="00D06E70" w:rsidP="004E16CC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3B3AB23A" w14:textId="6A30A6E0" w:rsidR="00E526B7" w:rsidRPr="00FA652D" w:rsidRDefault="00E526B7" w:rsidP="00521FC0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054572" w:rsidRPr="00521FC0" w14:paraId="3B3AB248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3B3AB23C" w14:textId="14F4EF6C" w:rsidR="00054572" w:rsidRPr="003D4FED" w:rsidRDefault="00054572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Završni deo</w:t>
            </w:r>
            <w:r w:rsidRPr="003D4FE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3B3AB23D" w14:textId="31544EB8" w:rsidR="00054572" w:rsidRPr="003D4FED" w:rsidRDefault="00054572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5230CC">
              <w:rPr>
                <w:rFonts w:ascii="Times New Roman" w:hAnsi="Times New Roman"/>
                <w:color w:val="000000"/>
                <w:lang w:val="sr-Latn-RS" w:eastAsia="sr-Latn-CS"/>
              </w:rPr>
              <w:t>5</w:t>
            </w:r>
            <w:r w:rsidR="00ED2CE5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76DA7D37" w14:textId="37029474" w:rsidR="005230CC" w:rsidRDefault="005230CC" w:rsidP="00054572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daje uputstvo za izradu domaćeg zadatka.</w:t>
            </w:r>
          </w:p>
          <w:p w14:paraId="303D882A" w14:textId="6B66555A" w:rsidR="00521FC0" w:rsidRDefault="00521FC0" w:rsidP="00054572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 w:rsidRPr="00C10B67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Domaći zadatak</w:t>
            </w:r>
            <w:r w:rsidR="0007023D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: radna sveska, 11. strana, vežbanje 5</w:t>
            </w:r>
          </w:p>
          <w:p w14:paraId="7BFFB79E" w14:textId="7905E826" w:rsidR="00261C01" w:rsidRPr="00521FC0" w:rsidRDefault="00261C01" w:rsidP="00054572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3B3AB247" w14:textId="355B927C" w:rsidR="00054572" w:rsidRPr="000C5457" w:rsidRDefault="00054572" w:rsidP="0005457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2D151A" w:rsidRPr="00C44190" w14:paraId="3B3AB24A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49" w14:textId="27B3D0AF" w:rsidR="002D151A" w:rsidRPr="00654289" w:rsidRDefault="00654289" w:rsidP="0065428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ZAPAŽANJA</w:t>
            </w:r>
            <w:r w:rsidR="002D151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O ČASU I SAMOEVALUACIJA</w:t>
            </w:r>
          </w:p>
        </w:tc>
      </w:tr>
      <w:tr w:rsidR="002D151A" w:rsidRPr="00C44190" w14:paraId="3B3AB24F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4B" w14:textId="28C1DD65" w:rsidR="002D151A" w:rsidRPr="003D4FED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Problemi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koji su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nastali i kako su rešeni:</w:t>
            </w:r>
          </w:p>
          <w:p w14:paraId="3B3AB24C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D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E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2D151A" w:rsidRPr="00362201" w14:paraId="3B3AB251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0" w14:textId="3AB5A0AB" w:rsidR="002D151A" w:rsidRPr="00654289" w:rsidRDefault="00654289" w:rsidP="0065428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Sledeći put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ću promeniti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drugačije uraditi:</w:t>
            </w:r>
          </w:p>
        </w:tc>
      </w:tr>
      <w:tr w:rsidR="002D151A" w:rsidRPr="00E73528" w14:paraId="3B3AB253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2" w14:textId="01110F18" w:rsidR="002D151A" w:rsidRPr="00654289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Opšta zapažan</w:t>
            </w:r>
            <w:r w:rsidR="002A46F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ja:</w:t>
            </w:r>
          </w:p>
        </w:tc>
      </w:tr>
    </w:tbl>
    <w:p w14:paraId="3B3AB254" w14:textId="77777777" w:rsidR="002D151A" w:rsidRPr="002D4C0F" w:rsidRDefault="002D151A"/>
    <w:sectPr w:rsidR="002D151A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6E01EC"/>
    <w:multiLevelType w:val="hybridMultilevel"/>
    <w:tmpl w:val="AED00E3E"/>
    <w:lvl w:ilvl="0" w:tplc="241A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2B0B04AA"/>
    <w:multiLevelType w:val="hybridMultilevel"/>
    <w:tmpl w:val="4E903E1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0C1E15"/>
    <w:multiLevelType w:val="hybridMultilevel"/>
    <w:tmpl w:val="7C8C81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3748E8"/>
    <w:multiLevelType w:val="hybridMultilevel"/>
    <w:tmpl w:val="5D4ED8E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7430B5"/>
    <w:multiLevelType w:val="hybridMultilevel"/>
    <w:tmpl w:val="88AA48AA"/>
    <w:lvl w:ilvl="0" w:tplc="ACF4B6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D3242F"/>
    <w:multiLevelType w:val="hybridMultilevel"/>
    <w:tmpl w:val="F21CC87A"/>
    <w:lvl w:ilvl="0" w:tplc="B55070E2"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6" w15:restartNumberingAfterBreak="0">
    <w:nsid w:val="3E1160FF"/>
    <w:multiLevelType w:val="hybridMultilevel"/>
    <w:tmpl w:val="17846A9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0E45B0"/>
    <w:multiLevelType w:val="hybridMultilevel"/>
    <w:tmpl w:val="6AE09C52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02446C"/>
    <w:multiLevelType w:val="hybridMultilevel"/>
    <w:tmpl w:val="E5884AA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915898"/>
    <w:multiLevelType w:val="hybridMultilevel"/>
    <w:tmpl w:val="3FC6054A"/>
    <w:lvl w:ilvl="0" w:tplc="2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5"/>
  </w:num>
  <w:num w:numId="5">
    <w:abstractNumId w:val="9"/>
  </w:num>
  <w:num w:numId="6">
    <w:abstractNumId w:val="2"/>
  </w:num>
  <w:num w:numId="7">
    <w:abstractNumId w:val="6"/>
  </w:num>
  <w:num w:numId="8">
    <w:abstractNumId w:val="8"/>
  </w:num>
  <w:num w:numId="9">
    <w:abstractNumId w:val="0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75A7"/>
    <w:rsid w:val="00026ADC"/>
    <w:rsid w:val="0005044D"/>
    <w:rsid w:val="0005343F"/>
    <w:rsid w:val="00054572"/>
    <w:rsid w:val="00063D8E"/>
    <w:rsid w:val="00064184"/>
    <w:rsid w:val="0006573B"/>
    <w:rsid w:val="0007023D"/>
    <w:rsid w:val="00077AA9"/>
    <w:rsid w:val="000C22F9"/>
    <w:rsid w:val="000C4175"/>
    <w:rsid w:val="000C4E60"/>
    <w:rsid w:val="000C5457"/>
    <w:rsid w:val="001071EE"/>
    <w:rsid w:val="001310E2"/>
    <w:rsid w:val="00133D49"/>
    <w:rsid w:val="00134B84"/>
    <w:rsid w:val="00140744"/>
    <w:rsid w:val="001479DF"/>
    <w:rsid w:val="00155714"/>
    <w:rsid w:val="0017217B"/>
    <w:rsid w:val="001846DB"/>
    <w:rsid w:val="00191966"/>
    <w:rsid w:val="001A1DBF"/>
    <w:rsid w:val="001A26D5"/>
    <w:rsid w:val="001B062D"/>
    <w:rsid w:val="001B6D24"/>
    <w:rsid w:val="001E4108"/>
    <w:rsid w:val="001E720C"/>
    <w:rsid w:val="001E7DA2"/>
    <w:rsid w:val="00251D2A"/>
    <w:rsid w:val="00261C01"/>
    <w:rsid w:val="002756B1"/>
    <w:rsid w:val="00290ADD"/>
    <w:rsid w:val="002A39AB"/>
    <w:rsid w:val="002A46FB"/>
    <w:rsid w:val="002C12EC"/>
    <w:rsid w:val="002D151A"/>
    <w:rsid w:val="002D1EAD"/>
    <w:rsid w:val="002D4C0F"/>
    <w:rsid w:val="002E1715"/>
    <w:rsid w:val="002E1AD7"/>
    <w:rsid w:val="002F4BF1"/>
    <w:rsid w:val="0030530C"/>
    <w:rsid w:val="00307924"/>
    <w:rsid w:val="00310B7F"/>
    <w:rsid w:val="003157DA"/>
    <w:rsid w:val="00316595"/>
    <w:rsid w:val="003240A7"/>
    <w:rsid w:val="00327685"/>
    <w:rsid w:val="00337959"/>
    <w:rsid w:val="00360303"/>
    <w:rsid w:val="00362201"/>
    <w:rsid w:val="00367993"/>
    <w:rsid w:val="003710B5"/>
    <w:rsid w:val="00382D83"/>
    <w:rsid w:val="00391B8D"/>
    <w:rsid w:val="003C13DB"/>
    <w:rsid w:val="003D4FED"/>
    <w:rsid w:val="003E0AAD"/>
    <w:rsid w:val="003E54D6"/>
    <w:rsid w:val="003F7F6C"/>
    <w:rsid w:val="004074AC"/>
    <w:rsid w:val="00425C9B"/>
    <w:rsid w:val="00441A95"/>
    <w:rsid w:val="00480ACE"/>
    <w:rsid w:val="004924B7"/>
    <w:rsid w:val="0049548E"/>
    <w:rsid w:val="004B3E2B"/>
    <w:rsid w:val="004C6F08"/>
    <w:rsid w:val="004C78EA"/>
    <w:rsid w:val="004D00E6"/>
    <w:rsid w:val="004D3876"/>
    <w:rsid w:val="004E16CC"/>
    <w:rsid w:val="004E1F47"/>
    <w:rsid w:val="004F7030"/>
    <w:rsid w:val="005030A3"/>
    <w:rsid w:val="00504CED"/>
    <w:rsid w:val="00506720"/>
    <w:rsid w:val="00521FC0"/>
    <w:rsid w:val="00522406"/>
    <w:rsid w:val="005230CC"/>
    <w:rsid w:val="00527A15"/>
    <w:rsid w:val="005351F5"/>
    <w:rsid w:val="005541D9"/>
    <w:rsid w:val="00555AB8"/>
    <w:rsid w:val="0056409D"/>
    <w:rsid w:val="00576AE4"/>
    <w:rsid w:val="0058208C"/>
    <w:rsid w:val="005B6A15"/>
    <w:rsid w:val="005B6F99"/>
    <w:rsid w:val="005E3390"/>
    <w:rsid w:val="005E4D2D"/>
    <w:rsid w:val="005E6C16"/>
    <w:rsid w:val="005F42DF"/>
    <w:rsid w:val="00601733"/>
    <w:rsid w:val="006031D1"/>
    <w:rsid w:val="00650988"/>
    <w:rsid w:val="00654289"/>
    <w:rsid w:val="00686489"/>
    <w:rsid w:val="00687205"/>
    <w:rsid w:val="00690EEF"/>
    <w:rsid w:val="006A13D4"/>
    <w:rsid w:val="006A4C91"/>
    <w:rsid w:val="006B7713"/>
    <w:rsid w:val="006D0BFB"/>
    <w:rsid w:val="006D72A0"/>
    <w:rsid w:val="00713C18"/>
    <w:rsid w:val="00716479"/>
    <w:rsid w:val="00727E41"/>
    <w:rsid w:val="00732FAF"/>
    <w:rsid w:val="00735179"/>
    <w:rsid w:val="007415C8"/>
    <w:rsid w:val="007450C4"/>
    <w:rsid w:val="007509C2"/>
    <w:rsid w:val="007513EF"/>
    <w:rsid w:val="00776CF0"/>
    <w:rsid w:val="007818D5"/>
    <w:rsid w:val="00784701"/>
    <w:rsid w:val="007866B7"/>
    <w:rsid w:val="007912ED"/>
    <w:rsid w:val="007967B2"/>
    <w:rsid w:val="007B1F70"/>
    <w:rsid w:val="007C3E10"/>
    <w:rsid w:val="007E3BE9"/>
    <w:rsid w:val="007E76E0"/>
    <w:rsid w:val="007F0F51"/>
    <w:rsid w:val="007F39BD"/>
    <w:rsid w:val="008126F8"/>
    <w:rsid w:val="00815D1F"/>
    <w:rsid w:val="00816B09"/>
    <w:rsid w:val="0085104A"/>
    <w:rsid w:val="008618BE"/>
    <w:rsid w:val="00862218"/>
    <w:rsid w:val="00862419"/>
    <w:rsid w:val="0086765B"/>
    <w:rsid w:val="008719E0"/>
    <w:rsid w:val="008B4123"/>
    <w:rsid w:val="008C2E7E"/>
    <w:rsid w:val="008C4306"/>
    <w:rsid w:val="008D1F17"/>
    <w:rsid w:val="008D40F7"/>
    <w:rsid w:val="008D6611"/>
    <w:rsid w:val="008E46D6"/>
    <w:rsid w:val="008F138E"/>
    <w:rsid w:val="009071A5"/>
    <w:rsid w:val="009503EF"/>
    <w:rsid w:val="00970902"/>
    <w:rsid w:val="00972CF7"/>
    <w:rsid w:val="00975D9C"/>
    <w:rsid w:val="009A0FE1"/>
    <w:rsid w:val="009A13E5"/>
    <w:rsid w:val="009B71BC"/>
    <w:rsid w:val="009C7AA7"/>
    <w:rsid w:val="009D50E4"/>
    <w:rsid w:val="009D5CB6"/>
    <w:rsid w:val="009D6CFD"/>
    <w:rsid w:val="009E30D4"/>
    <w:rsid w:val="009E6DF6"/>
    <w:rsid w:val="009F0A30"/>
    <w:rsid w:val="009F1394"/>
    <w:rsid w:val="009F67BF"/>
    <w:rsid w:val="00A06670"/>
    <w:rsid w:val="00A30E8D"/>
    <w:rsid w:val="00A32F07"/>
    <w:rsid w:val="00A400AD"/>
    <w:rsid w:val="00A471F2"/>
    <w:rsid w:val="00A72EB2"/>
    <w:rsid w:val="00A73BCD"/>
    <w:rsid w:val="00A8737E"/>
    <w:rsid w:val="00A96CE2"/>
    <w:rsid w:val="00AA071D"/>
    <w:rsid w:val="00AB1C79"/>
    <w:rsid w:val="00AE4BB8"/>
    <w:rsid w:val="00AF6F29"/>
    <w:rsid w:val="00B01B79"/>
    <w:rsid w:val="00B01E15"/>
    <w:rsid w:val="00B01FA2"/>
    <w:rsid w:val="00B12637"/>
    <w:rsid w:val="00B35475"/>
    <w:rsid w:val="00B46302"/>
    <w:rsid w:val="00B54606"/>
    <w:rsid w:val="00B77E8F"/>
    <w:rsid w:val="00B936A0"/>
    <w:rsid w:val="00B949BE"/>
    <w:rsid w:val="00B964DD"/>
    <w:rsid w:val="00BD0080"/>
    <w:rsid w:val="00BD3B39"/>
    <w:rsid w:val="00BD708A"/>
    <w:rsid w:val="00BE5EA2"/>
    <w:rsid w:val="00C10B67"/>
    <w:rsid w:val="00C13A4F"/>
    <w:rsid w:val="00C2147E"/>
    <w:rsid w:val="00C32E6F"/>
    <w:rsid w:val="00C347BF"/>
    <w:rsid w:val="00C37737"/>
    <w:rsid w:val="00C44190"/>
    <w:rsid w:val="00C80DFF"/>
    <w:rsid w:val="00C9798C"/>
    <w:rsid w:val="00CA41C8"/>
    <w:rsid w:val="00CC11B8"/>
    <w:rsid w:val="00CD1F37"/>
    <w:rsid w:val="00CD2B3D"/>
    <w:rsid w:val="00D009D2"/>
    <w:rsid w:val="00D019BA"/>
    <w:rsid w:val="00D06E70"/>
    <w:rsid w:val="00D40FDA"/>
    <w:rsid w:val="00D66060"/>
    <w:rsid w:val="00D97A72"/>
    <w:rsid w:val="00DC659E"/>
    <w:rsid w:val="00DD6B41"/>
    <w:rsid w:val="00DE0695"/>
    <w:rsid w:val="00DE714D"/>
    <w:rsid w:val="00DF5FF1"/>
    <w:rsid w:val="00E17ADB"/>
    <w:rsid w:val="00E450E1"/>
    <w:rsid w:val="00E526B7"/>
    <w:rsid w:val="00E5285A"/>
    <w:rsid w:val="00E55961"/>
    <w:rsid w:val="00E6383F"/>
    <w:rsid w:val="00E73528"/>
    <w:rsid w:val="00E75351"/>
    <w:rsid w:val="00E87029"/>
    <w:rsid w:val="00E95AF4"/>
    <w:rsid w:val="00EA1197"/>
    <w:rsid w:val="00EB1D73"/>
    <w:rsid w:val="00EB44DA"/>
    <w:rsid w:val="00EC7483"/>
    <w:rsid w:val="00ED2CE5"/>
    <w:rsid w:val="00ED5BE4"/>
    <w:rsid w:val="00EE0A15"/>
    <w:rsid w:val="00F02573"/>
    <w:rsid w:val="00F068E1"/>
    <w:rsid w:val="00F128A1"/>
    <w:rsid w:val="00F178C5"/>
    <w:rsid w:val="00F179A4"/>
    <w:rsid w:val="00F17E05"/>
    <w:rsid w:val="00F26AE9"/>
    <w:rsid w:val="00F91418"/>
    <w:rsid w:val="00F934B8"/>
    <w:rsid w:val="00F9544C"/>
    <w:rsid w:val="00FA652D"/>
    <w:rsid w:val="00FB5480"/>
    <w:rsid w:val="00FC3A9A"/>
    <w:rsid w:val="00FC7F7C"/>
    <w:rsid w:val="00FE4419"/>
    <w:rsid w:val="00FF6CB7"/>
    <w:rsid w:val="00FF7765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B3AB1D6"/>
  <w15:docId w15:val="{5550644E-DAAE-4E8A-85DF-D8ADDFE9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Table Web 3" w:locked="1" w:uiPriority="0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257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12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28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128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8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128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8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128A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13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439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___ razred osnovne škole</vt:lpstr>
    </vt:vector>
  </TitlesOfParts>
  <Company/>
  <LinksUpToDate>false</LinksUpToDate>
  <CharactersWithSpaces>2937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___ razred osnovne škole</dc:title>
  <dc:subject/>
  <dc:creator>Vera Scekic</dc:creator>
  <cp:keywords/>
  <dc:description/>
  <cp:lastModifiedBy>Jasmina Arsenijević</cp:lastModifiedBy>
  <cp:revision>8</cp:revision>
  <dcterms:created xsi:type="dcterms:W3CDTF">2019-07-31T13:03:00Z</dcterms:created>
  <dcterms:modified xsi:type="dcterms:W3CDTF">2019-08-27T09:52:00Z</dcterms:modified>
</cp:coreProperties>
</file>